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6AC" w:rsidRPr="00E726AC" w:rsidRDefault="00E726AC" w:rsidP="00E726AC">
      <w:pPr>
        <w:spacing w:after="182" w:line="240" w:lineRule="auto"/>
        <w:textAlignment w:val="top"/>
        <w:outlineLvl w:val="0"/>
        <w:rPr>
          <w:rFonts w:ascii="Arial" w:eastAsia="Times New Roman" w:hAnsi="Arial" w:cs="Arial"/>
          <w:b/>
          <w:bCs/>
          <w:color w:val="F26739"/>
          <w:kern w:val="36"/>
          <w:sz w:val="40"/>
          <w:szCs w:val="40"/>
          <w:lang w:eastAsia="ru-RU"/>
        </w:rPr>
      </w:pPr>
      <w:r w:rsidRPr="00E726AC">
        <w:rPr>
          <w:rFonts w:ascii="Arial" w:eastAsia="Times New Roman" w:hAnsi="Arial" w:cs="Arial"/>
          <w:b/>
          <w:bCs/>
          <w:color w:val="F26739"/>
          <w:kern w:val="36"/>
          <w:sz w:val="40"/>
          <w:szCs w:val="40"/>
          <w:lang w:eastAsia="ru-RU"/>
        </w:rPr>
        <w:t>Региональный проект "Поддержка семей, имеющих детей"</w:t>
      </w:r>
    </w:p>
    <w:p w:rsidR="00E726AC" w:rsidRPr="00E726AC" w:rsidRDefault="00E726AC" w:rsidP="00E726AC">
      <w:pPr>
        <w:spacing w:after="182" w:line="240" w:lineRule="auto"/>
        <w:jc w:val="center"/>
        <w:textAlignment w:val="top"/>
        <w:outlineLvl w:val="0"/>
        <w:rPr>
          <w:rFonts w:ascii="Arial" w:eastAsia="Times New Roman" w:hAnsi="Arial" w:cs="Arial"/>
          <w:b/>
          <w:bCs/>
          <w:color w:val="F26739"/>
          <w:kern w:val="36"/>
          <w:sz w:val="40"/>
          <w:szCs w:val="40"/>
          <w:lang w:eastAsia="ru-RU"/>
        </w:rPr>
      </w:pPr>
      <w:r w:rsidRPr="00E726AC">
        <w:rPr>
          <w:rFonts w:ascii="Arial" w:eastAsia="Times New Roman" w:hAnsi="Arial" w:cs="Arial"/>
          <w:b/>
          <w:bCs/>
          <w:color w:val="F26739"/>
          <w:kern w:val="36"/>
          <w:sz w:val="40"/>
          <w:szCs w:val="40"/>
          <w:lang w:eastAsia="ru-RU"/>
        </w:rPr>
        <w:t> </w:t>
      </w:r>
    </w:p>
    <w:p w:rsidR="00E726AC" w:rsidRPr="00E726AC" w:rsidRDefault="00E726AC" w:rsidP="00E726AC">
      <w:pPr>
        <w:spacing w:after="182" w:line="240" w:lineRule="auto"/>
        <w:textAlignment w:val="top"/>
        <w:outlineLvl w:val="0"/>
        <w:rPr>
          <w:rFonts w:ascii="Arial" w:eastAsia="Times New Roman" w:hAnsi="Arial" w:cs="Arial"/>
          <w:b/>
          <w:bCs/>
          <w:color w:val="F26739"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993300"/>
          <w:kern w:val="36"/>
          <w:sz w:val="66"/>
          <w:szCs w:val="66"/>
          <w:lang w:eastAsia="ru-RU"/>
        </w:rPr>
        <w:drawing>
          <wp:inline distT="0" distB="0" distL="0" distR="0">
            <wp:extent cx="4282440" cy="3125470"/>
            <wp:effectExtent l="19050" t="0" r="3810" b="0"/>
            <wp:docPr id="1" name="Рисунок 1" descr="https://yablonka.tmb.prosadiki.ru/media/2019/04/11/1258650766/parent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yablonka.tmb.prosadiki.ru/media/2019/04/11/1258650766/parent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2440" cy="312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26AC" w:rsidRPr="00E726AC" w:rsidRDefault="00E726AC" w:rsidP="00E726AC">
      <w:pPr>
        <w:spacing w:after="182" w:line="240" w:lineRule="auto"/>
        <w:jc w:val="center"/>
        <w:textAlignment w:val="top"/>
        <w:outlineLvl w:val="0"/>
        <w:rPr>
          <w:rFonts w:ascii="Arial" w:eastAsia="Times New Roman" w:hAnsi="Arial" w:cs="Arial"/>
          <w:b/>
          <w:bCs/>
          <w:color w:val="F26739"/>
          <w:kern w:val="36"/>
          <w:sz w:val="40"/>
          <w:szCs w:val="40"/>
          <w:lang w:eastAsia="ru-RU"/>
        </w:rPr>
      </w:pPr>
      <w:r w:rsidRPr="00E726AC">
        <w:rPr>
          <w:rFonts w:ascii="Times New Roman" w:eastAsia="Times New Roman" w:hAnsi="Times New Roman" w:cs="Times New Roman"/>
          <w:b/>
          <w:bCs/>
          <w:color w:val="993300"/>
          <w:kern w:val="36"/>
          <w:sz w:val="66"/>
          <w:lang w:eastAsia="ru-RU"/>
        </w:rPr>
        <w:t xml:space="preserve">Региональный проект </w:t>
      </w:r>
    </w:p>
    <w:p w:rsidR="00E726AC" w:rsidRPr="00E726AC" w:rsidRDefault="00E726AC" w:rsidP="00E726AC">
      <w:pPr>
        <w:spacing w:after="182" w:line="240" w:lineRule="auto"/>
        <w:jc w:val="center"/>
        <w:textAlignment w:val="top"/>
        <w:outlineLvl w:val="0"/>
        <w:rPr>
          <w:rFonts w:ascii="Arial" w:eastAsia="Times New Roman" w:hAnsi="Arial" w:cs="Arial"/>
          <w:b/>
          <w:bCs/>
          <w:color w:val="F26739"/>
          <w:kern w:val="36"/>
          <w:sz w:val="40"/>
          <w:szCs w:val="40"/>
          <w:lang w:eastAsia="ru-RU"/>
        </w:rPr>
      </w:pPr>
      <w:r w:rsidRPr="00E726AC">
        <w:rPr>
          <w:rFonts w:ascii="Times New Roman" w:eastAsia="Times New Roman" w:hAnsi="Times New Roman" w:cs="Times New Roman"/>
          <w:b/>
          <w:bCs/>
          <w:color w:val="993300"/>
          <w:kern w:val="36"/>
          <w:sz w:val="66"/>
          <w:lang w:eastAsia="ru-RU"/>
        </w:rPr>
        <w:t>"Поддержка семей, имеющих детей"</w:t>
      </w:r>
    </w:p>
    <w:p w:rsidR="00E726AC" w:rsidRDefault="00E726AC" w:rsidP="007E5B20">
      <w:pPr>
        <w:spacing w:after="182" w:line="240" w:lineRule="auto"/>
        <w:jc w:val="center"/>
        <w:textAlignment w:val="top"/>
        <w:outlineLvl w:val="1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(в рамках национального проекта «Образование» на территории Волгоградской области)</w:t>
      </w:r>
    </w:p>
    <w:p w:rsidR="00E726AC" w:rsidRDefault="00E726AC" w:rsidP="00E726AC">
      <w:pPr>
        <w:spacing w:after="182" w:line="240" w:lineRule="auto"/>
        <w:textAlignment w:val="top"/>
        <w:outlineLvl w:val="1"/>
        <w:rPr>
          <w:b/>
          <w:bCs/>
          <w:sz w:val="36"/>
          <w:szCs w:val="36"/>
        </w:rPr>
      </w:pPr>
    </w:p>
    <w:p w:rsidR="00E726AC" w:rsidRPr="00E726AC" w:rsidRDefault="00E726AC" w:rsidP="00E72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6A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Федеральный проект «Поддержка семей, имеющих детей» направлен на оказание комплексной психолого-педагогической и информационно-просветительской поддержки родителям, создание условий для раннего развития детей в возрасте до трех лет, реализацию программ психолого-педагогической, методической и консультативной помощи родителям детей, получающих образование в семье.</w:t>
      </w:r>
    </w:p>
    <w:p w:rsidR="00E726AC" w:rsidRPr="00E726AC" w:rsidRDefault="00E726AC" w:rsidP="00E72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6A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Федеральный проект предусматривает создание, наполнение и функционирование единого федерального портала информационно-просветительской поддержки родителей, позволяющего оказывать различную консультационную помощь родителям, обеспечивающего взаимодействие с </w:t>
      </w:r>
      <w:r w:rsidRPr="00E726A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образовательными организациями и родительским сообществом, а также произвести оценку качества предоставления услуг.</w:t>
      </w:r>
    </w:p>
    <w:p w:rsidR="00E726AC" w:rsidRPr="00E726AC" w:rsidRDefault="00E726AC" w:rsidP="00E72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6A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Ключевым мероприятием федерального проекта станет оказание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родителей, во всех субъектах Российской Федерации, с привлечением НКО и иных организаций, в том числе государственных и муниципальных организаций и учреждений (к 2024 году планируется оказать не </w:t>
      </w:r>
      <w:proofErr w:type="gramStart"/>
      <w:r w:rsidRPr="00E726A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менее  20</w:t>
      </w:r>
      <w:proofErr w:type="gramEnd"/>
      <w:r w:rsidRPr="00E726A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млн. услуг). Реализация мероприятия планируется путем проведения отбора на предоставление  грантов указанным организациям.</w:t>
      </w:r>
    </w:p>
    <w:p w:rsidR="00E726AC" w:rsidRPr="00E726AC" w:rsidRDefault="00E726AC" w:rsidP="00E72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6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726AC" w:rsidRPr="00E726AC" w:rsidRDefault="00E726AC" w:rsidP="00E72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6AC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В рамках федерального проекта «Поддержка семей, имеющих детей», входящего в состав национального проекта «Образование», в период с 2019 — 2024 гг. на территории Волгоградской области будет реализовываться региональный проект «Поддержка семей, имеющих детей».</w:t>
      </w:r>
    </w:p>
    <w:p w:rsidR="00E726AC" w:rsidRPr="00E726AC" w:rsidRDefault="00E726AC" w:rsidP="00E72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6A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Основной целью проекта является создание условий для повышения компетентности родителей обучающихся в вопросах образования и воспитания, в том числе для раннего развития детей в возрасте до трех лет, путем предоставления услуг психолого-педагогической, методической и консультативной помощи родителям (законным представителям) детей.</w:t>
      </w:r>
    </w:p>
    <w:p w:rsidR="00E726AC" w:rsidRPr="00E726AC" w:rsidRDefault="00E726AC" w:rsidP="00E72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6A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Региональный проект «Поддержка семей, имеющих детей» направлен на оказание психолого-педагогической, методической и консультативной помощи родителям детей следующих целевых групп:</w:t>
      </w:r>
    </w:p>
    <w:p w:rsidR="00E726AC" w:rsidRPr="00E726AC" w:rsidRDefault="00E726AC" w:rsidP="00E726A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6A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от 0 до 3 лет, получающих дошкольное образование в семье;</w:t>
      </w:r>
    </w:p>
    <w:p w:rsidR="00E726AC" w:rsidRPr="00E726AC" w:rsidRDefault="00E726AC" w:rsidP="00E726A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6A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от 3 до 7 лет, являющихся воспитанниками МДОУ;</w:t>
      </w:r>
    </w:p>
    <w:p w:rsidR="00E726AC" w:rsidRPr="00E726AC" w:rsidRDefault="00E726AC" w:rsidP="00E726A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6A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дети, находящиеся на семейном воспитании;</w:t>
      </w:r>
    </w:p>
    <w:p w:rsidR="00E726AC" w:rsidRPr="00E726AC" w:rsidRDefault="00E726AC" w:rsidP="00E726A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6A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дети с инвалидностью и дети с ОВЗ;</w:t>
      </w:r>
    </w:p>
    <w:p w:rsidR="00E726AC" w:rsidRPr="00E726AC" w:rsidRDefault="00E726AC" w:rsidP="00E726A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6A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дети, имеющие нарушения в поведении;</w:t>
      </w:r>
    </w:p>
    <w:p w:rsidR="00E726AC" w:rsidRPr="007E5B20" w:rsidRDefault="00E726AC" w:rsidP="00E726A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6A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дети, имеющие проблемы в обучении.</w:t>
      </w:r>
    </w:p>
    <w:p w:rsidR="007E5B20" w:rsidRDefault="007E5B20" w:rsidP="007E5B20">
      <w:pPr>
        <w:spacing w:before="100" w:beforeAutospacing="1" w:after="100" w:afterAutospacing="1" w:line="240" w:lineRule="auto"/>
        <w:rPr>
          <w:b/>
          <w:color w:val="632423" w:themeColor="accent2" w:themeShade="80"/>
          <w:sz w:val="28"/>
          <w:szCs w:val="28"/>
        </w:rPr>
      </w:pPr>
      <w:r w:rsidRPr="007E5B20">
        <w:rPr>
          <w:b/>
          <w:color w:val="632423" w:themeColor="accent2" w:themeShade="80"/>
          <w:sz w:val="28"/>
          <w:szCs w:val="28"/>
        </w:rPr>
        <w:t>Консультативную помощь можно получить:</w:t>
      </w:r>
    </w:p>
    <w:p w:rsidR="007E5B20" w:rsidRDefault="007E5B20" w:rsidP="007E5B20">
      <w:pPr>
        <w:spacing w:before="100" w:beforeAutospacing="1" w:after="100" w:afterAutospacing="1" w:line="240" w:lineRule="auto"/>
        <w:rPr>
          <w:b/>
          <w:color w:val="632423" w:themeColor="accent2" w:themeShade="80"/>
          <w:sz w:val="28"/>
          <w:szCs w:val="28"/>
        </w:rPr>
      </w:pPr>
      <w:r w:rsidRPr="007E5B20">
        <w:rPr>
          <w:b/>
          <w:color w:val="632423" w:themeColor="accent2" w:themeShade="80"/>
          <w:sz w:val="28"/>
          <w:szCs w:val="28"/>
        </w:rPr>
        <w:t>по телефону: 8 84493 4-33-34</w:t>
      </w:r>
      <w:r>
        <w:t xml:space="preserve">  </w:t>
      </w:r>
      <w:r>
        <w:rPr>
          <w:b/>
          <w:color w:val="632423" w:themeColor="accent2" w:themeShade="80"/>
          <w:sz w:val="28"/>
          <w:szCs w:val="28"/>
        </w:rPr>
        <w:t xml:space="preserve">-отдел по образованию, спорту и молодежной политике администрации Старополтавского муниципального района (Алексеева Ирина </w:t>
      </w:r>
      <w:proofErr w:type="spellStart"/>
      <w:r>
        <w:rPr>
          <w:b/>
          <w:color w:val="632423" w:themeColor="accent2" w:themeShade="80"/>
          <w:sz w:val="28"/>
          <w:szCs w:val="28"/>
        </w:rPr>
        <w:t>Сансезбаевна</w:t>
      </w:r>
      <w:proofErr w:type="spellEnd"/>
      <w:r>
        <w:rPr>
          <w:b/>
          <w:color w:val="632423" w:themeColor="accent2" w:themeShade="80"/>
          <w:sz w:val="28"/>
          <w:szCs w:val="28"/>
        </w:rPr>
        <w:t>, Репченко Елена Викторовна)</w:t>
      </w:r>
    </w:p>
    <w:p w:rsidR="00836322" w:rsidRPr="00836322" w:rsidRDefault="00836322" w:rsidP="007E5B20">
      <w:pPr>
        <w:spacing w:before="100" w:beforeAutospacing="1" w:after="100" w:afterAutospacing="1" w:line="240" w:lineRule="auto"/>
        <w:rPr>
          <w:b/>
          <w:color w:val="632423" w:themeColor="accent2" w:themeShade="80"/>
          <w:sz w:val="28"/>
          <w:szCs w:val="28"/>
        </w:rPr>
      </w:pPr>
      <w:r w:rsidRPr="00836322">
        <w:rPr>
          <w:b/>
          <w:color w:val="632423" w:themeColor="accent2" w:themeShade="80"/>
          <w:sz w:val="28"/>
          <w:szCs w:val="28"/>
        </w:rPr>
        <w:t>8 84493 4-99-33 – МКОУ «Колышкинская СШ</w:t>
      </w:r>
      <w:r>
        <w:rPr>
          <w:b/>
          <w:color w:val="632423" w:themeColor="accent2" w:themeShade="80"/>
          <w:sz w:val="28"/>
          <w:szCs w:val="28"/>
        </w:rPr>
        <w:t>»</w:t>
      </w:r>
      <w:r w:rsidRPr="00836322">
        <w:rPr>
          <w:b/>
          <w:color w:val="632423" w:themeColor="accent2" w:themeShade="80"/>
          <w:sz w:val="28"/>
          <w:szCs w:val="28"/>
        </w:rPr>
        <w:t xml:space="preserve"> (</w:t>
      </w:r>
      <w:proofErr w:type="spellStart"/>
      <w:r w:rsidRPr="00836322">
        <w:rPr>
          <w:b/>
          <w:color w:val="632423" w:themeColor="accent2" w:themeShade="80"/>
          <w:sz w:val="28"/>
          <w:szCs w:val="28"/>
        </w:rPr>
        <w:t>Кумарова</w:t>
      </w:r>
      <w:proofErr w:type="spellEnd"/>
      <w:r w:rsidRPr="00836322">
        <w:rPr>
          <w:b/>
          <w:color w:val="632423" w:themeColor="accent2" w:themeShade="80"/>
          <w:sz w:val="28"/>
          <w:szCs w:val="28"/>
        </w:rPr>
        <w:t xml:space="preserve"> Марина </w:t>
      </w:r>
      <w:proofErr w:type="spellStart"/>
      <w:r w:rsidRPr="00836322">
        <w:rPr>
          <w:b/>
          <w:color w:val="632423" w:themeColor="accent2" w:themeShade="80"/>
          <w:sz w:val="28"/>
          <w:szCs w:val="28"/>
        </w:rPr>
        <w:t>Оронтаевна</w:t>
      </w:r>
      <w:proofErr w:type="spellEnd"/>
      <w:r w:rsidRPr="00836322">
        <w:rPr>
          <w:b/>
          <w:color w:val="632423" w:themeColor="accent2" w:themeShade="80"/>
          <w:sz w:val="28"/>
          <w:szCs w:val="28"/>
        </w:rPr>
        <w:t>)</w:t>
      </w:r>
      <w:bookmarkStart w:id="0" w:name="_GoBack"/>
      <w:bookmarkEnd w:id="0"/>
    </w:p>
    <w:p w:rsidR="007E5B20" w:rsidRPr="00E726AC" w:rsidRDefault="007E5B20" w:rsidP="007E5B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26AC" w:rsidRPr="00E726AC" w:rsidRDefault="00E726AC" w:rsidP="00E72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6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E726AC" w:rsidRDefault="00E726AC" w:rsidP="00E726AC">
      <w:pPr>
        <w:spacing w:after="182" w:line="240" w:lineRule="auto"/>
        <w:textAlignment w:val="top"/>
        <w:outlineLvl w:val="1"/>
      </w:pPr>
      <w:r>
        <w:rPr>
          <w:b/>
          <w:bCs/>
          <w:color w:val="333333"/>
          <w:sz w:val="27"/>
          <w:szCs w:val="27"/>
        </w:rPr>
        <w:t>Более подробно смотри на сайте</w:t>
      </w:r>
      <w:r>
        <w:rPr>
          <w:color w:val="333333"/>
          <w:sz w:val="27"/>
          <w:szCs w:val="27"/>
        </w:rPr>
        <w:t> </w:t>
      </w:r>
      <w:hyperlink r:id="rId6" w:tgtFrame="_blank" w:history="1">
        <w:r>
          <w:rPr>
            <w:rStyle w:val="a3"/>
            <w:sz w:val="27"/>
            <w:szCs w:val="27"/>
          </w:rPr>
          <w:t>Комитета образования, науки и молодежной политики Волгоградской области</w:t>
        </w:r>
      </w:hyperlink>
    </w:p>
    <w:p w:rsidR="00BB077E" w:rsidRDefault="00836322" w:rsidP="00BB077E">
      <w:pPr>
        <w:pStyle w:val="a6"/>
        <w:ind w:left="720"/>
      </w:pPr>
      <w:hyperlink r:id="rId7" w:history="1">
        <w:r w:rsidR="00BB077E">
          <w:rPr>
            <w:rStyle w:val="a3"/>
          </w:rPr>
          <w:t>Национальный проект "Образование"</w:t>
        </w:r>
      </w:hyperlink>
    </w:p>
    <w:p w:rsidR="00BB077E" w:rsidRDefault="00BB077E" w:rsidP="00BB077E">
      <w:pPr>
        <w:pStyle w:val="a6"/>
        <w:ind w:left="720"/>
      </w:pPr>
    </w:p>
    <w:p w:rsidR="00BB077E" w:rsidRDefault="00BB077E" w:rsidP="00BB077E">
      <w:pPr>
        <w:pStyle w:val="a6"/>
        <w:ind w:left="720"/>
      </w:pPr>
      <w:r>
        <w:t>Документы:</w:t>
      </w:r>
    </w:p>
    <w:p w:rsidR="00BB077E" w:rsidRDefault="00BB077E" w:rsidP="00BB077E">
      <w:pPr>
        <w:pStyle w:val="a6"/>
        <w:ind w:left="720"/>
      </w:pPr>
      <w:r>
        <w:rPr>
          <w:b/>
          <w:bCs/>
        </w:rPr>
        <w:t>Поддержка семей, имеющих детей (паспорт проекта) </w:t>
      </w:r>
    </w:p>
    <w:p w:rsidR="00BB077E" w:rsidRDefault="00BB077E" w:rsidP="00BB077E">
      <w:pPr>
        <w:pStyle w:val="a6"/>
        <w:ind w:left="720"/>
      </w:pPr>
      <w:r>
        <w:rPr>
          <w:rStyle w:val="attachment"/>
        </w:rPr>
        <w:t xml:space="preserve">Скачать файл: </w:t>
      </w:r>
      <w:hyperlink r:id="rId8" w:history="1">
        <w:r>
          <w:rPr>
            <w:rStyle w:val="a3"/>
          </w:rPr>
          <w:t>podderzhka_semey__imeyuschih_detey.pdf</w:t>
        </w:r>
      </w:hyperlink>
      <w:r>
        <w:rPr>
          <w:rStyle w:val="attachment"/>
        </w:rPr>
        <w:t xml:space="preserve"> [718,11 </w:t>
      </w:r>
      <w:proofErr w:type="spellStart"/>
      <w:r>
        <w:rPr>
          <w:rStyle w:val="attachment"/>
        </w:rPr>
        <w:t>Kb</w:t>
      </w:r>
      <w:proofErr w:type="spellEnd"/>
      <w:r>
        <w:rPr>
          <w:rStyle w:val="attachment"/>
        </w:rPr>
        <w:t>] (</w:t>
      </w:r>
      <w:proofErr w:type="spellStart"/>
      <w:r>
        <w:rPr>
          <w:rStyle w:val="attachment"/>
        </w:rPr>
        <w:t>cкачиваний</w:t>
      </w:r>
      <w:proofErr w:type="spellEnd"/>
      <w:r>
        <w:rPr>
          <w:rStyle w:val="attachment"/>
        </w:rPr>
        <w:t xml:space="preserve">: 192) </w:t>
      </w:r>
      <w:r>
        <w:br/>
      </w:r>
      <w:r>
        <w:rPr>
          <w:rStyle w:val="attachment"/>
        </w:rPr>
        <w:t xml:space="preserve">Посмотреть онлайн файл: </w:t>
      </w:r>
      <w:hyperlink r:id="rId9" w:tgtFrame="_blank" w:history="1">
        <w:r>
          <w:rPr>
            <w:rStyle w:val="a3"/>
          </w:rPr>
          <w:t>podderzhka_semey__imeyuschih_detey.pdf</w:t>
        </w:r>
      </w:hyperlink>
      <w:r>
        <w:rPr>
          <w:rStyle w:val="attachment"/>
        </w:rPr>
        <w:t xml:space="preserve"> </w:t>
      </w:r>
    </w:p>
    <w:p w:rsidR="00BB077E" w:rsidRPr="00E726AC" w:rsidRDefault="00BB077E" w:rsidP="00E726AC">
      <w:pPr>
        <w:spacing w:after="182" w:line="240" w:lineRule="auto"/>
        <w:textAlignment w:val="top"/>
        <w:outlineLvl w:val="1"/>
        <w:rPr>
          <w:rFonts w:ascii="Arial" w:eastAsia="Times New Roman" w:hAnsi="Arial" w:cs="Arial"/>
          <w:b/>
          <w:bCs/>
          <w:color w:val="243E90"/>
          <w:sz w:val="33"/>
          <w:szCs w:val="33"/>
          <w:lang w:eastAsia="ru-RU"/>
        </w:rPr>
      </w:pPr>
    </w:p>
    <w:sectPr w:rsidR="00BB077E" w:rsidRPr="00E726AC" w:rsidSect="00836322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587F09"/>
    <w:multiLevelType w:val="multilevel"/>
    <w:tmpl w:val="78060BE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700D7E55"/>
    <w:multiLevelType w:val="multilevel"/>
    <w:tmpl w:val="C304E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2D5A85"/>
    <w:multiLevelType w:val="multilevel"/>
    <w:tmpl w:val="CC34902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26AC"/>
    <w:rsid w:val="00315EAC"/>
    <w:rsid w:val="00632419"/>
    <w:rsid w:val="007E5B20"/>
    <w:rsid w:val="00836322"/>
    <w:rsid w:val="00925B7A"/>
    <w:rsid w:val="00BB077E"/>
    <w:rsid w:val="00E726AC"/>
    <w:rsid w:val="00EA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297EFD-3377-470E-9C3A-E9F3DE6D5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419"/>
  </w:style>
  <w:style w:type="paragraph" w:styleId="1">
    <w:name w:val="heading 1"/>
    <w:basedOn w:val="a"/>
    <w:link w:val="10"/>
    <w:uiPriority w:val="9"/>
    <w:qFormat/>
    <w:rsid w:val="00E726AC"/>
    <w:pPr>
      <w:spacing w:after="182" w:line="240" w:lineRule="auto"/>
      <w:outlineLvl w:val="0"/>
    </w:pPr>
    <w:rPr>
      <w:rFonts w:ascii="Times New Roman" w:eastAsia="Times New Roman" w:hAnsi="Times New Roman" w:cs="Times New Roman"/>
      <w:b/>
      <w:bCs/>
      <w:color w:val="F26739"/>
      <w:kern w:val="36"/>
      <w:sz w:val="40"/>
      <w:szCs w:val="40"/>
      <w:lang w:eastAsia="ru-RU"/>
    </w:rPr>
  </w:style>
  <w:style w:type="paragraph" w:styleId="2">
    <w:name w:val="heading 2"/>
    <w:basedOn w:val="a"/>
    <w:link w:val="20"/>
    <w:uiPriority w:val="9"/>
    <w:qFormat/>
    <w:rsid w:val="00E726AC"/>
    <w:pPr>
      <w:spacing w:after="182" w:line="240" w:lineRule="auto"/>
      <w:outlineLvl w:val="1"/>
    </w:pPr>
    <w:rPr>
      <w:rFonts w:ascii="Times New Roman" w:eastAsia="Times New Roman" w:hAnsi="Times New Roman" w:cs="Times New Roman"/>
      <w:b/>
      <w:bCs/>
      <w:color w:val="243E90"/>
      <w:sz w:val="33"/>
      <w:szCs w:val="3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26AC"/>
    <w:rPr>
      <w:rFonts w:ascii="Times New Roman" w:eastAsia="Times New Roman" w:hAnsi="Times New Roman" w:cs="Times New Roman"/>
      <w:b/>
      <w:bCs/>
      <w:color w:val="F26739"/>
      <w:kern w:val="36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726AC"/>
    <w:rPr>
      <w:rFonts w:ascii="Times New Roman" w:eastAsia="Times New Roman" w:hAnsi="Times New Roman" w:cs="Times New Roman"/>
      <w:b/>
      <w:bCs/>
      <w:color w:val="243E90"/>
      <w:sz w:val="33"/>
      <w:szCs w:val="33"/>
      <w:lang w:eastAsia="ru-RU"/>
    </w:rPr>
  </w:style>
  <w:style w:type="character" w:styleId="a3">
    <w:name w:val="Hyperlink"/>
    <w:basedOn w:val="a0"/>
    <w:uiPriority w:val="99"/>
    <w:semiHidden/>
    <w:unhideWhenUsed/>
    <w:rsid w:val="00E726AC"/>
    <w:rPr>
      <w:strike w:val="0"/>
      <w:dstrike w:val="0"/>
      <w:color w:val="00588D"/>
      <w:u w:val="none"/>
      <w:effect w:val="none"/>
    </w:rPr>
  </w:style>
  <w:style w:type="character" w:customStyle="1" w:styleId="subheading-category">
    <w:name w:val="subheading-category"/>
    <w:basedOn w:val="a0"/>
    <w:rsid w:val="00E726AC"/>
  </w:style>
  <w:style w:type="paragraph" w:styleId="a4">
    <w:name w:val="Balloon Text"/>
    <w:basedOn w:val="a"/>
    <w:link w:val="a5"/>
    <w:uiPriority w:val="99"/>
    <w:semiHidden/>
    <w:unhideWhenUsed/>
    <w:rsid w:val="00E72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26A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E72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BB07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3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0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20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15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9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593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364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208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4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07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4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7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281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904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58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0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6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90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57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452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253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645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096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558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9096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3904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6;&#1089;94&#1087;&#1086;&#1083;&#1103;&#1085;&#1082;&#1072;.&#1088;&#1092;/engine/download.php?id=8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trategy24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zn.volgograd.ru/other/podderzhka-semi-i-detey/regionalnyy-proekt-finansovaya-podderzhka-semey-pri-rozhdenii-detey-na-territorii-volgogradskoy-obla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viewer?url=https%3A%2F%2Fxn--94-8kcn6afogir3n.xn--p1ai%2Fengine%2Fdownload.php%3Fid%3D86%26viewonline%3D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546</Words>
  <Characters>3113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RepchenkoEV</dc:creator>
  <cp:lastModifiedBy>света пятакова</cp:lastModifiedBy>
  <cp:revision>4</cp:revision>
  <dcterms:created xsi:type="dcterms:W3CDTF">2019-07-18T06:26:00Z</dcterms:created>
  <dcterms:modified xsi:type="dcterms:W3CDTF">2019-07-23T10:44:00Z</dcterms:modified>
</cp:coreProperties>
</file>